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9142AF" w:rsidP="009142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9142AF" w:rsidP="009142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9142AF" w:rsidP="009142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96206A" w:rsidP="009142AF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Luncheon </w:t>
      </w:r>
      <w:r w:rsidR="009142AF">
        <w:rPr>
          <w:rFonts w:ascii="Times New Roman" w:hAnsi="Times New Roman" w:cs="Times New Roman"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The Grass</w:t>
      </w:r>
    </w:p>
    <w:p w:rsidR="0096206A" w:rsidP="00914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6206A" w:rsidP="00914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  <w:r w:rsidR="009142AF">
        <w:rPr>
          <w:rFonts w:ascii="Times New Roman" w:hAnsi="Times New Roman" w:cs="Times New Roman"/>
          <w:sz w:val="24"/>
          <w:szCs w:val="24"/>
        </w:rPr>
        <w:t>Affiliations</w:t>
      </w:r>
    </w:p>
    <w:p w:rsidR="009142AF" w:rsidP="00914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9142AF" w:rsidP="009142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9142AF">
      <w:pPr>
        <w:tabs>
          <w:tab w:val="left" w:pos="57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6A" w:rsidP="006152D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2B05" w:rsidRPr="00450FD1" w:rsidP="009805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luncheon on the grass</w:t>
      </w:r>
    </w:p>
    <w:p w:rsidR="009805A0" w:rsidP="009805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FD1">
        <w:rPr>
          <w:rFonts w:ascii="Times New Roman" w:hAnsi="Times New Roman" w:cs="Times New Roman"/>
          <w:sz w:val="24"/>
          <w:szCs w:val="24"/>
        </w:rPr>
        <w:t xml:space="preserve">Manet was one of the </w:t>
      </w:r>
      <w:r w:rsidRPr="00450FD1" w:rsidR="00450FD1">
        <w:rPr>
          <w:rFonts w:ascii="Times New Roman" w:hAnsi="Times New Roman" w:cs="Times New Roman"/>
          <w:sz w:val="24"/>
          <w:szCs w:val="24"/>
        </w:rPr>
        <w:t>earliest</w:t>
      </w:r>
      <w:r w:rsidRPr="00450FD1">
        <w:rPr>
          <w:rFonts w:ascii="Times New Roman" w:hAnsi="Times New Roman" w:cs="Times New Roman"/>
          <w:sz w:val="24"/>
          <w:szCs w:val="24"/>
        </w:rPr>
        <w:t xml:space="preserve"> artists in </w:t>
      </w:r>
      <w:r w:rsidRPr="00450FD1" w:rsidR="00450FD1">
        <w:rPr>
          <w:rFonts w:ascii="Times New Roman" w:hAnsi="Times New Roman" w:cs="Times New Roman"/>
          <w:sz w:val="24"/>
          <w:szCs w:val="24"/>
        </w:rPr>
        <w:t>French. He</w:t>
      </w:r>
      <w:r w:rsidR="00450FD1">
        <w:rPr>
          <w:rFonts w:ascii="Times New Roman" w:hAnsi="Times New Roman" w:cs="Times New Roman"/>
          <w:sz w:val="24"/>
          <w:szCs w:val="24"/>
        </w:rPr>
        <w:t xml:space="preserve"> played a </w:t>
      </w:r>
      <w:r w:rsidRPr="00450FD1" w:rsidR="00450FD1">
        <w:rPr>
          <w:rFonts w:ascii="Times New Roman" w:hAnsi="Times New Roman" w:cs="Times New Roman"/>
          <w:sz w:val="24"/>
          <w:szCs w:val="24"/>
        </w:rPr>
        <w:t>considerable role</w:t>
      </w:r>
      <w:r w:rsidR="00450FD1">
        <w:rPr>
          <w:rFonts w:ascii="Times New Roman" w:hAnsi="Times New Roman" w:cs="Times New Roman"/>
          <w:sz w:val="24"/>
          <w:szCs w:val="24"/>
        </w:rPr>
        <w:t xml:space="preserve"> in the sector of </w:t>
      </w:r>
      <w:r w:rsidRPr="00450FD1">
        <w:rPr>
          <w:rFonts w:ascii="Times New Roman" w:hAnsi="Times New Roman" w:cs="Times New Roman"/>
          <w:sz w:val="24"/>
          <w:szCs w:val="24"/>
        </w:rPr>
        <w:t xml:space="preserve">art by going </w:t>
      </w:r>
      <w:r w:rsidRPr="00450FD1" w:rsidR="00450FD1">
        <w:rPr>
          <w:rFonts w:ascii="Times New Roman" w:hAnsi="Times New Roman" w:cs="Times New Roman"/>
          <w:sz w:val="24"/>
          <w:szCs w:val="24"/>
        </w:rPr>
        <w:t>against</w:t>
      </w:r>
      <w:r w:rsidRPr="00450FD1">
        <w:rPr>
          <w:rFonts w:ascii="Times New Roman" w:hAnsi="Times New Roman" w:cs="Times New Roman"/>
          <w:sz w:val="24"/>
          <w:szCs w:val="24"/>
        </w:rPr>
        <w:t xml:space="preserve"> the rules of </w:t>
      </w:r>
      <w:r w:rsidRPr="00450FD1" w:rsidR="005E4761">
        <w:rPr>
          <w:rFonts w:ascii="Times New Roman" w:hAnsi="Times New Roman" w:cs="Times New Roman"/>
          <w:sz w:val="24"/>
          <w:szCs w:val="24"/>
        </w:rPr>
        <w:t xml:space="preserve">art </w:t>
      </w:r>
      <w:r w:rsidRPr="00450FD1">
        <w:rPr>
          <w:rFonts w:ascii="Times New Roman" w:hAnsi="Times New Roman" w:cs="Times New Roman"/>
          <w:sz w:val="24"/>
          <w:szCs w:val="24"/>
        </w:rPr>
        <w:t xml:space="preserve">at that </w:t>
      </w:r>
      <w:r w:rsidRPr="00450FD1" w:rsidR="00450FD1">
        <w:rPr>
          <w:rFonts w:ascii="Times New Roman" w:hAnsi="Times New Roman" w:cs="Times New Roman"/>
          <w:sz w:val="24"/>
          <w:szCs w:val="24"/>
        </w:rPr>
        <w:t>time. 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is widely known by transf</w:t>
      </w:r>
      <w:r w:rsidR="005E4761">
        <w:rPr>
          <w:rFonts w:ascii="Times New Roman" w:hAnsi="Times New Roman" w:cs="Times New Roman"/>
          <w:sz w:val="24"/>
          <w:szCs w:val="24"/>
        </w:rPr>
        <w:t>orming</w:t>
      </w:r>
      <w:r w:rsidRPr="00450FD1">
        <w:rPr>
          <w:rFonts w:ascii="Times New Roman" w:hAnsi="Times New Roman" w:cs="Times New Roman"/>
          <w:sz w:val="24"/>
          <w:szCs w:val="24"/>
        </w:rPr>
        <w:t xml:space="preserve"> from the traditional way of painting to the modern </w:t>
      </w:r>
      <w:r w:rsidRPr="00450FD1" w:rsidR="005E4761">
        <w:rPr>
          <w:rFonts w:ascii="Times New Roman" w:hAnsi="Times New Roman" w:cs="Times New Roman"/>
          <w:sz w:val="24"/>
          <w:szCs w:val="24"/>
        </w:rPr>
        <w:t>one. 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painted luncheon on the grass, which faced a lot of critics from other artist</w:t>
      </w:r>
      <w:r w:rsidR="005E4761">
        <w:rPr>
          <w:rFonts w:ascii="Times New Roman" w:hAnsi="Times New Roman" w:cs="Times New Roman"/>
          <w:sz w:val="24"/>
          <w:szCs w:val="24"/>
        </w:rPr>
        <w:t>s</w:t>
      </w:r>
      <w:r w:rsidRPr="00450FD1">
        <w:rPr>
          <w:rFonts w:ascii="Times New Roman" w:hAnsi="Times New Roman" w:cs="Times New Roman"/>
          <w:sz w:val="24"/>
          <w:szCs w:val="24"/>
        </w:rPr>
        <w:t>.</w:t>
      </w:r>
    </w:p>
    <w:p w:rsidR="002644BD" w:rsidRPr="00450FD1" w:rsidP="009805A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0FD1">
        <w:rPr>
          <w:rFonts w:ascii="Times New Roman" w:hAnsi="Times New Roman" w:cs="Times New Roman"/>
          <w:sz w:val="24"/>
          <w:szCs w:val="24"/>
        </w:rPr>
        <w:t xml:space="preserve">The luncheon on the grass showed pictures </w:t>
      </w:r>
      <w:r w:rsidRPr="00450FD1" w:rsidR="005E4761">
        <w:rPr>
          <w:rFonts w:ascii="Times New Roman" w:hAnsi="Times New Roman" w:cs="Times New Roman"/>
          <w:sz w:val="24"/>
          <w:szCs w:val="24"/>
        </w:rPr>
        <w:t>of two</w:t>
      </w:r>
      <w:r w:rsidRPr="00450FD1">
        <w:rPr>
          <w:rFonts w:ascii="Times New Roman" w:hAnsi="Times New Roman" w:cs="Times New Roman"/>
          <w:sz w:val="24"/>
          <w:szCs w:val="24"/>
        </w:rPr>
        <w:t xml:space="preserve"> female </w:t>
      </w:r>
      <w:r w:rsidR="005E4761">
        <w:rPr>
          <w:rFonts w:ascii="Times New Roman" w:hAnsi="Times New Roman" w:cs="Times New Roman"/>
          <w:sz w:val="24"/>
          <w:szCs w:val="24"/>
        </w:rPr>
        <w:t>and mal</w:t>
      </w:r>
      <w:r w:rsidRPr="00450FD1" w:rsidR="005E4761">
        <w:rPr>
          <w:rFonts w:ascii="Times New Roman" w:hAnsi="Times New Roman" w:cs="Times New Roman"/>
          <w:sz w:val="24"/>
          <w:szCs w:val="24"/>
        </w:rPr>
        <w:t>e</w:t>
      </w:r>
      <w:r w:rsidR="005E4761">
        <w:rPr>
          <w:rFonts w:ascii="Times New Roman" w:hAnsi="Times New Roman" w:cs="Times New Roman"/>
          <w:sz w:val="24"/>
          <w:szCs w:val="24"/>
        </w:rPr>
        <w:t xml:space="preserve"> subjects who </w:t>
      </w:r>
      <w:r w:rsidRPr="00450FD1">
        <w:rPr>
          <w:rFonts w:ascii="Times New Roman" w:hAnsi="Times New Roman" w:cs="Times New Roman"/>
          <w:sz w:val="24"/>
          <w:szCs w:val="24"/>
        </w:rPr>
        <w:t xml:space="preserve">seemed to be in a picnic enjoying themselves. Among the four characters, one of the females was nude while the other one is seen taking a bath in the nearby river. Before the luncheon on the grass, </w:t>
      </w:r>
      <w:r w:rsidRPr="00450FD1" w:rsidR="009924D6">
        <w:rPr>
          <w:rFonts w:ascii="Times New Roman" w:hAnsi="Times New Roman" w:cs="Times New Roman"/>
          <w:sz w:val="24"/>
          <w:szCs w:val="24"/>
        </w:rPr>
        <w:t>nude painting</w:t>
      </w:r>
      <w:r w:rsidR="0046077E">
        <w:rPr>
          <w:rFonts w:ascii="Times New Roman" w:hAnsi="Times New Roman" w:cs="Times New Roman"/>
          <w:sz w:val="24"/>
          <w:szCs w:val="24"/>
        </w:rPr>
        <w:t>s were represented by allegory</w:t>
      </w:r>
      <w:r w:rsidRPr="00450FD1" w:rsidR="009924D6">
        <w:rPr>
          <w:rFonts w:ascii="Times New Roman" w:hAnsi="Times New Roman" w:cs="Times New Roman"/>
          <w:sz w:val="24"/>
          <w:szCs w:val="24"/>
        </w:rPr>
        <w:t>. The allegory carried the inner meaning of the pictures, but Manet did not hide; he displayed the woman</w:t>
      </w:r>
      <w:r w:rsidR="005E4761">
        <w:rPr>
          <w:rFonts w:ascii="Times New Roman" w:hAnsi="Times New Roman" w:cs="Times New Roman"/>
          <w:sz w:val="24"/>
          <w:szCs w:val="24"/>
        </w:rPr>
        <w:t xml:space="preserve"> fully</w:t>
      </w:r>
      <w:r w:rsidRPr="00450FD1" w:rsidR="009924D6">
        <w:rPr>
          <w:rFonts w:ascii="Times New Roman" w:hAnsi="Times New Roman" w:cs="Times New Roman"/>
          <w:sz w:val="24"/>
          <w:szCs w:val="24"/>
        </w:rPr>
        <w:t xml:space="preserve"> naked.</w:t>
      </w:r>
    </w:p>
    <w:p w:rsidR="007A7CB9" w:rsidRPr="00450FD1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FD1">
        <w:rPr>
          <w:rFonts w:ascii="Times New Roman" w:hAnsi="Times New Roman" w:cs="Times New Roman"/>
          <w:sz w:val="24"/>
          <w:szCs w:val="24"/>
        </w:rPr>
        <w:t xml:space="preserve">There was a </w:t>
      </w:r>
      <w:r w:rsidRPr="00450FD1" w:rsidR="005E4761">
        <w:rPr>
          <w:rFonts w:ascii="Times New Roman" w:hAnsi="Times New Roman" w:cs="Times New Roman"/>
          <w:sz w:val="24"/>
          <w:szCs w:val="24"/>
        </w:rPr>
        <w:t>public</w:t>
      </w:r>
      <w:r w:rsidR="005E4761">
        <w:rPr>
          <w:rFonts w:ascii="Times New Roman" w:hAnsi="Times New Roman" w:cs="Times New Roman"/>
          <w:sz w:val="24"/>
          <w:szCs w:val="24"/>
        </w:rPr>
        <w:t xml:space="preserve"> outcry when the paintings were</w:t>
      </w:r>
      <w:r w:rsidRPr="00450FD1">
        <w:rPr>
          <w:rFonts w:ascii="Times New Roman" w:hAnsi="Times New Roman" w:cs="Times New Roman"/>
          <w:sz w:val="24"/>
          <w:szCs w:val="24"/>
        </w:rPr>
        <w:t xml:space="preserve"> revealed to everyone to </w:t>
      </w:r>
      <w:r w:rsidRPr="00450FD1" w:rsidR="005E4761">
        <w:rPr>
          <w:rFonts w:ascii="Times New Roman" w:hAnsi="Times New Roman" w:cs="Times New Roman"/>
          <w:sz w:val="24"/>
          <w:szCs w:val="24"/>
        </w:rPr>
        <w:t>see. There</w:t>
      </w:r>
      <w:r w:rsidRPr="00450FD1">
        <w:rPr>
          <w:rFonts w:ascii="Times New Roman" w:hAnsi="Times New Roman" w:cs="Times New Roman"/>
          <w:sz w:val="24"/>
          <w:szCs w:val="24"/>
        </w:rPr>
        <w:t xml:space="preserve"> were critics of his work as it was seen as not to have followed the stipulated rules of art. One of the reasons for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outcry</w:t>
      </w:r>
      <w:r w:rsidRPr="00450FD1">
        <w:rPr>
          <w:rFonts w:ascii="Times New Roman" w:hAnsi="Times New Roman" w:cs="Times New Roman"/>
          <w:sz w:val="24"/>
          <w:szCs w:val="24"/>
        </w:rPr>
        <w:t xml:space="preserve"> was as a result of a nude </w:t>
      </w:r>
      <w:r w:rsidRPr="00450FD1" w:rsidR="005E4761">
        <w:rPr>
          <w:rFonts w:ascii="Times New Roman" w:hAnsi="Times New Roman" w:cs="Times New Roman"/>
          <w:sz w:val="24"/>
          <w:szCs w:val="24"/>
        </w:rPr>
        <w:t>picture. One</w:t>
      </w:r>
      <w:r w:rsidRPr="00450FD1">
        <w:rPr>
          <w:rFonts w:ascii="Times New Roman" w:hAnsi="Times New Roman" w:cs="Times New Roman"/>
          <w:sz w:val="24"/>
          <w:szCs w:val="24"/>
        </w:rPr>
        <w:t xml:space="preserve"> of the female subj</w:t>
      </w:r>
      <w:r w:rsidR="005E4761">
        <w:rPr>
          <w:rFonts w:ascii="Times New Roman" w:hAnsi="Times New Roman" w:cs="Times New Roman"/>
          <w:sz w:val="24"/>
          <w:szCs w:val="24"/>
        </w:rPr>
        <w:t xml:space="preserve">ects was painted fully </w:t>
      </w:r>
      <w:r w:rsidR="0046077E">
        <w:rPr>
          <w:rFonts w:ascii="Times New Roman" w:hAnsi="Times New Roman" w:cs="Times New Roman"/>
          <w:sz w:val="24"/>
          <w:szCs w:val="24"/>
        </w:rPr>
        <w:t>naked. That</w:t>
      </w:r>
      <w:r w:rsidRPr="00450FD1">
        <w:rPr>
          <w:rFonts w:ascii="Times New Roman" w:hAnsi="Times New Roman" w:cs="Times New Roman"/>
          <w:sz w:val="24"/>
          <w:szCs w:val="24"/>
        </w:rPr>
        <w:t xml:space="preserve"> was </w:t>
      </w:r>
      <w:r w:rsidRPr="00450FD1" w:rsidR="005E4761">
        <w:rPr>
          <w:rFonts w:ascii="Times New Roman" w:hAnsi="Times New Roman" w:cs="Times New Roman"/>
          <w:sz w:val="24"/>
          <w:szCs w:val="24"/>
        </w:rPr>
        <w:t>against</w:t>
      </w:r>
      <w:r w:rsidRPr="00450FD1">
        <w:rPr>
          <w:rFonts w:ascii="Times New Roman" w:hAnsi="Times New Roman" w:cs="Times New Roman"/>
          <w:sz w:val="24"/>
          <w:szCs w:val="24"/>
        </w:rPr>
        <w:t xml:space="preserve"> the traditions by that time as such images were supposed to be </w:t>
      </w:r>
      <w:r w:rsidRPr="00450FD1" w:rsidR="0046077E">
        <w:rPr>
          <w:rFonts w:ascii="Times New Roman" w:hAnsi="Times New Roman" w:cs="Times New Roman"/>
          <w:sz w:val="24"/>
          <w:szCs w:val="24"/>
        </w:rPr>
        <w:t>painted</w:t>
      </w:r>
      <w:r w:rsidRPr="00450FD1">
        <w:rPr>
          <w:rFonts w:ascii="Times New Roman" w:hAnsi="Times New Roman" w:cs="Times New Roman"/>
          <w:sz w:val="24"/>
          <w:szCs w:val="24"/>
        </w:rPr>
        <w:t xml:space="preserve"> in </w:t>
      </w:r>
      <w:r w:rsidRPr="00450FD1" w:rsidR="005E4761">
        <w:rPr>
          <w:rFonts w:ascii="Times New Roman" w:hAnsi="Times New Roman" w:cs="Times New Roman"/>
          <w:sz w:val="24"/>
          <w:szCs w:val="24"/>
        </w:rPr>
        <w:t>an</w:t>
      </w:r>
      <w:r w:rsidRPr="00450FD1">
        <w:rPr>
          <w:rFonts w:ascii="Times New Roman" w:hAnsi="Times New Roman" w:cs="Times New Roman"/>
          <w:sz w:val="24"/>
          <w:szCs w:val="24"/>
        </w:rPr>
        <w:t xml:space="preserve"> allegory manner.</w:t>
      </w:r>
    </w:p>
    <w:p w:rsidR="007A7CB9" w:rsidRPr="00450FD1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FD1">
        <w:rPr>
          <w:rFonts w:ascii="Times New Roman" w:hAnsi="Times New Roman" w:cs="Times New Roman"/>
          <w:sz w:val="24"/>
          <w:szCs w:val="24"/>
        </w:rPr>
        <w:t>Second</w:t>
      </w:r>
      <w:r w:rsidRPr="00450FD1">
        <w:rPr>
          <w:rFonts w:ascii="Times New Roman" w:hAnsi="Times New Roman" w:cs="Times New Roman"/>
          <w:sz w:val="24"/>
          <w:szCs w:val="24"/>
        </w:rPr>
        <w:t>, the paintings also seemed to be clear such that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public could confuse</w:t>
      </w:r>
      <w:r>
        <w:rPr>
          <w:rFonts w:ascii="Times New Roman" w:hAnsi="Times New Roman" w:cs="Times New Roman"/>
          <w:sz w:val="24"/>
          <w:szCs w:val="24"/>
        </w:rPr>
        <w:t xml:space="preserve"> to be real people in society.</w:t>
      </w:r>
      <w:r w:rsidRPr="00450FD1">
        <w:rPr>
          <w:rFonts w:ascii="Times New Roman" w:hAnsi="Times New Roman" w:cs="Times New Roman"/>
          <w:sz w:val="24"/>
          <w:szCs w:val="24"/>
        </w:rPr>
        <w:t xml:space="preserve"> Manet was questioned on that,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450FD1">
        <w:rPr>
          <w:rFonts w:ascii="Times New Roman" w:hAnsi="Times New Roman" w:cs="Times New Roman"/>
          <w:sz w:val="24"/>
          <w:szCs w:val="24"/>
        </w:rPr>
        <w:t xml:space="preserve">he said they didn't represent any specific person in the community but just the people in </w:t>
      </w:r>
      <w:r w:rsidRPr="00450FD1">
        <w:rPr>
          <w:rFonts w:ascii="Times New Roman" w:hAnsi="Times New Roman" w:cs="Times New Roman"/>
          <w:sz w:val="24"/>
          <w:szCs w:val="24"/>
        </w:rPr>
        <w:t>the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streets</w:t>
      </w:r>
    </w:p>
    <w:p w:rsidR="007A7CB9" w:rsidRPr="00450FD1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FD1">
        <w:rPr>
          <w:rFonts w:ascii="Times New Roman" w:hAnsi="Times New Roman" w:cs="Times New Roman"/>
          <w:sz w:val="24"/>
          <w:szCs w:val="24"/>
        </w:rPr>
        <w:t xml:space="preserve">Thirdly, </w:t>
      </w:r>
      <w:r w:rsidRPr="00450FD1" w:rsidR="0046077E">
        <w:rPr>
          <w:rFonts w:ascii="Times New Roman" w:hAnsi="Times New Roman" w:cs="Times New Roman"/>
          <w:sz w:val="24"/>
          <w:szCs w:val="24"/>
        </w:rPr>
        <w:t>the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paintings were regarded as pornographic </w:t>
      </w:r>
      <w:r w:rsidRPr="00450FD1" w:rsidR="007D3F0A">
        <w:rPr>
          <w:rFonts w:ascii="Times New Roman" w:hAnsi="Times New Roman" w:cs="Times New Roman"/>
          <w:sz w:val="24"/>
          <w:szCs w:val="24"/>
        </w:rPr>
        <w:t xml:space="preserve">as one of the female subject was naked with a clear painting of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breast. The</w:t>
      </w:r>
      <w:r w:rsidRPr="00450FD1" w:rsidR="007D3F0A">
        <w:rPr>
          <w:rFonts w:ascii="Times New Roman" w:hAnsi="Times New Roman" w:cs="Times New Roman"/>
          <w:sz w:val="24"/>
          <w:szCs w:val="24"/>
        </w:rPr>
        <w:t xml:space="preserve"> other female is also seen scooping something from the ground or stretching his hand to create one of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men. Possibly</w:t>
      </w:r>
      <w:r w:rsidRPr="00450FD1" w:rsidR="007D3F0A">
        <w:rPr>
          <w:rFonts w:ascii="Times New Roman" w:hAnsi="Times New Roman" w:cs="Times New Roman"/>
          <w:sz w:val="24"/>
          <w:szCs w:val="24"/>
        </w:rPr>
        <w:t xml:space="preserve"> the second woman </w:t>
      </w:r>
      <w:r w:rsidRPr="00450FD1" w:rsidR="005E4761">
        <w:rPr>
          <w:rFonts w:ascii="Times New Roman" w:hAnsi="Times New Roman" w:cs="Times New Roman"/>
          <w:sz w:val="24"/>
          <w:szCs w:val="24"/>
        </w:rPr>
        <w:t>could</w:t>
      </w:r>
      <w:r w:rsidRPr="00450FD1" w:rsidR="007D3F0A">
        <w:rPr>
          <w:rFonts w:ascii="Times New Roman" w:hAnsi="Times New Roman" w:cs="Times New Roman"/>
          <w:sz w:val="24"/>
          <w:szCs w:val="24"/>
        </w:rPr>
        <w:t xml:space="preserve"> be taking bathing in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river. The</w:t>
      </w:r>
      <w:r w:rsidRPr="00450FD1" w:rsidR="007D3F0A">
        <w:rPr>
          <w:rFonts w:ascii="Times New Roman" w:hAnsi="Times New Roman" w:cs="Times New Roman"/>
          <w:sz w:val="24"/>
          <w:szCs w:val="24"/>
        </w:rPr>
        <w:t xml:space="preserve"> two women and men in the painting caused an outcry of </w:t>
      </w:r>
      <w:r w:rsidRPr="00450FD1" w:rsidR="005E4761">
        <w:rPr>
          <w:rFonts w:ascii="Times New Roman" w:hAnsi="Times New Roman" w:cs="Times New Roman"/>
          <w:sz w:val="24"/>
          <w:szCs w:val="24"/>
        </w:rPr>
        <w:t>pornography</w:t>
      </w:r>
      <w:r w:rsidRPr="00450FD1" w:rsidR="007D3F0A">
        <w:rPr>
          <w:rFonts w:ascii="Times New Roman" w:hAnsi="Times New Roman" w:cs="Times New Roman"/>
          <w:sz w:val="24"/>
          <w:szCs w:val="24"/>
        </w:rPr>
        <w:t xml:space="preserve"> setting in the painting</w:t>
      </w:r>
      <w:r w:rsidRPr="00450FD1" w:rsidR="00450FD1">
        <w:rPr>
          <w:rFonts w:ascii="Times New Roman" w:hAnsi="Times New Roman" w:cs="Times New Roman"/>
          <w:sz w:val="24"/>
          <w:szCs w:val="24"/>
        </w:rPr>
        <w:t>. The painting was seen as portraying two men enjoying themselves with prostitutes.
</w:t>
      </w:r>
    </w:p>
    <w:p w:rsidR="007D3F0A" w:rsidRPr="00450FD1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FD1">
        <w:rPr>
          <w:rFonts w:ascii="Times New Roman" w:hAnsi="Times New Roman" w:cs="Times New Roman"/>
          <w:sz w:val="24"/>
          <w:szCs w:val="24"/>
        </w:rPr>
        <w:t xml:space="preserve">The paintings also were seen to destroy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intended</w:t>
      </w:r>
      <w:r w:rsidRPr="00450FD1">
        <w:rPr>
          <w:rFonts w:ascii="Times New Roman" w:hAnsi="Times New Roman" w:cs="Times New Roman"/>
          <w:sz w:val="24"/>
          <w:szCs w:val="24"/>
        </w:rPr>
        <w:t xml:space="preserve"> meaning of the painting. It was seen to be creating confusion on the viewers. Manet told the critics that he was sh</w:t>
      </w:r>
      <w:r w:rsidR="005E4761">
        <w:rPr>
          <w:rFonts w:ascii="Times New Roman" w:hAnsi="Times New Roman" w:cs="Times New Roman"/>
          <w:sz w:val="24"/>
          <w:szCs w:val="24"/>
        </w:rPr>
        <w:t xml:space="preserve">ifting from the traditional way </w:t>
      </w:r>
      <w:r w:rsidRPr="00450FD1">
        <w:rPr>
          <w:rFonts w:ascii="Times New Roman" w:hAnsi="Times New Roman" w:cs="Times New Roman"/>
          <w:sz w:val="24"/>
          <w:szCs w:val="24"/>
        </w:rPr>
        <w:t xml:space="preserve">of art to modern </w:t>
      </w:r>
      <w:r w:rsidR="005E4761">
        <w:rPr>
          <w:rFonts w:ascii="Times New Roman" w:hAnsi="Times New Roman" w:cs="Times New Roman"/>
          <w:sz w:val="24"/>
          <w:szCs w:val="24"/>
        </w:rPr>
        <w:t>styles</w:t>
      </w:r>
      <w:r w:rsidRPr="00450FD1" w:rsidR="005E4761">
        <w:rPr>
          <w:rFonts w:ascii="Times New Roman" w:hAnsi="Times New Roman" w:cs="Times New Roman"/>
          <w:sz w:val="24"/>
          <w:szCs w:val="24"/>
        </w:rPr>
        <w:t>. Manet</w:t>
      </w:r>
      <w:r w:rsidRPr="00450FD1" w:rsidR="00450FD1">
        <w:rPr>
          <w:rFonts w:ascii="Times New Roman" w:hAnsi="Times New Roman" w:cs="Times New Roman"/>
          <w:sz w:val="24"/>
          <w:szCs w:val="24"/>
        </w:rPr>
        <w:t xml:space="preserve"> also had in mind painting</w:t>
      </w:r>
      <w:r w:rsidR="005E4761">
        <w:rPr>
          <w:rFonts w:ascii="Times New Roman" w:hAnsi="Times New Roman" w:cs="Times New Roman"/>
          <w:sz w:val="24"/>
          <w:szCs w:val="24"/>
        </w:rPr>
        <w:t xml:space="preserve"> on</w:t>
      </w:r>
      <w:r w:rsidRPr="00450FD1" w:rsidR="00450FD1">
        <w:rPr>
          <w:rFonts w:ascii="Times New Roman" w:hAnsi="Times New Roman" w:cs="Times New Roman"/>
          <w:sz w:val="24"/>
          <w:szCs w:val="24"/>
        </w:rPr>
        <w:t xml:space="preserve"> a pastoral </w:t>
      </w:r>
      <w:r w:rsidRPr="00450FD1" w:rsidR="0046077E">
        <w:rPr>
          <w:rFonts w:ascii="Times New Roman" w:hAnsi="Times New Roman" w:cs="Times New Roman"/>
          <w:sz w:val="24"/>
          <w:szCs w:val="24"/>
        </w:rPr>
        <w:t>concert which</w:t>
      </w:r>
      <w:r w:rsidRPr="00450FD1" w:rsidR="00450FD1">
        <w:rPr>
          <w:rFonts w:ascii="Times New Roman" w:hAnsi="Times New Roman" w:cs="Times New Roman"/>
          <w:sz w:val="24"/>
          <w:szCs w:val="24"/>
        </w:rPr>
        <w:t xml:space="preserve"> was by Titian which had two women naked and two men fully </w:t>
      </w:r>
      <w:r w:rsidRPr="00450FD1" w:rsidR="0046077E">
        <w:rPr>
          <w:rFonts w:ascii="Times New Roman" w:hAnsi="Times New Roman" w:cs="Times New Roman"/>
          <w:sz w:val="24"/>
          <w:szCs w:val="24"/>
        </w:rPr>
        <w:t>dressed.</w:t>
      </w:r>
    </w:p>
    <w:p w:rsidR="00450FD1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0FD1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critics, the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luncheon on the grass by Manet is one of his work which </w:t>
      </w:r>
      <w:r w:rsidR="005E4761">
        <w:rPr>
          <w:rFonts w:ascii="Times New Roman" w:hAnsi="Times New Roman" w:cs="Times New Roman"/>
          <w:sz w:val="24"/>
          <w:szCs w:val="24"/>
        </w:rPr>
        <w:t xml:space="preserve">is </w:t>
      </w:r>
      <w:r w:rsidRPr="00450FD1">
        <w:rPr>
          <w:rFonts w:ascii="Times New Roman" w:hAnsi="Times New Roman" w:cs="Times New Roman"/>
          <w:sz w:val="24"/>
          <w:szCs w:val="24"/>
        </w:rPr>
        <w:t xml:space="preserve">widely </w:t>
      </w:r>
      <w:r w:rsidRPr="00450FD1" w:rsidR="005E4761">
        <w:rPr>
          <w:rFonts w:ascii="Times New Roman" w:hAnsi="Times New Roman" w:cs="Times New Roman"/>
          <w:sz w:val="24"/>
          <w:szCs w:val="24"/>
        </w:rPr>
        <w:t>known. He</w:t>
      </w:r>
      <w:r w:rsidRPr="00450FD1">
        <w:rPr>
          <w:rFonts w:ascii="Times New Roman" w:hAnsi="Times New Roman" w:cs="Times New Roman"/>
          <w:sz w:val="24"/>
          <w:szCs w:val="24"/>
        </w:rPr>
        <w:t xml:space="preserve"> ensured freedom of expression among the </w:t>
      </w:r>
      <w:r w:rsidRPr="00450FD1" w:rsidR="005E4761">
        <w:rPr>
          <w:rFonts w:ascii="Times New Roman" w:hAnsi="Times New Roman" w:cs="Times New Roman"/>
          <w:sz w:val="24"/>
          <w:szCs w:val="24"/>
        </w:rPr>
        <w:t>artist</w:t>
      </w:r>
      <w:r w:rsidRPr="00450FD1">
        <w:rPr>
          <w:rFonts w:ascii="Times New Roman" w:hAnsi="Times New Roman" w:cs="Times New Roman"/>
          <w:sz w:val="24"/>
          <w:szCs w:val="24"/>
        </w:rPr>
        <w:t xml:space="preserve"> by refusing to conform to traditional norms of painting and become the first one to come up with modern </w:t>
      </w:r>
      <w:r w:rsidR="005E4761">
        <w:rPr>
          <w:rFonts w:ascii="Times New Roman" w:hAnsi="Times New Roman" w:cs="Times New Roman"/>
          <w:sz w:val="24"/>
          <w:szCs w:val="24"/>
        </w:rPr>
        <w:t>art and painting.</w:t>
      </w: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2D6" w:rsidP="0061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2D6" w:rsidRPr="00450FD1" w:rsidP="006152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644BD" w:rsidRPr="00450FD1" w:rsidP="006152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E3356" w:rsidRPr="00450FD1" w:rsidP="006152D6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</w:p>
    <w:sectPr w:rsidSect="0096206A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073134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6206A" w:rsidRPr="0096206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6206A">
          <w:rPr>
            <w:rFonts w:ascii="Times New Roman" w:hAnsi="Times New Roman" w:cs="Times New Roman"/>
            <w:sz w:val="24"/>
            <w:szCs w:val="24"/>
          </w:rPr>
          <w:t>The Luncheon On The Grass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Pr="0096206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206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206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05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206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620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206A" w:rsidRPr="0096206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The Luncheon On The Grass                                                                                  1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56"/>
    <w:rsid w:val="002644BD"/>
    <w:rsid w:val="00415987"/>
    <w:rsid w:val="00450FD1"/>
    <w:rsid w:val="0046077E"/>
    <w:rsid w:val="005E4761"/>
    <w:rsid w:val="006152D6"/>
    <w:rsid w:val="007A7CB9"/>
    <w:rsid w:val="007D3F0A"/>
    <w:rsid w:val="00863535"/>
    <w:rsid w:val="00871F61"/>
    <w:rsid w:val="009142AF"/>
    <w:rsid w:val="0096206A"/>
    <w:rsid w:val="009805A0"/>
    <w:rsid w:val="009924D6"/>
    <w:rsid w:val="00A512BC"/>
    <w:rsid w:val="00AE3356"/>
    <w:rsid w:val="00C02B05"/>
    <w:rsid w:val="00D16EE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007CFCE-2A29-44DA-A838-1780E8CE5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E33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E3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356"/>
  </w:style>
  <w:style w:type="paragraph" w:styleId="Footer">
    <w:name w:val="footer"/>
    <w:basedOn w:val="Normal"/>
    <w:link w:val="FooterChar"/>
    <w:uiPriority w:val="99"/>
    <w:unhideWhenUsed/>
    <w:rsid w:val="00AE33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2019-08-25T15:42:00Z</dcterms:created>
  <dcterms:modified xsi:type="dcterms:W3CDTF">2019-08-25T15:42:00Z</dcterms:modified>
</cp:coreProperties>
</file>